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0A8C" w:rsidRPr="007C713E" w:rsidRDefault="00980A8C" w:rsidP="00980A8C">
      <w:pPr>
        <w:jc w:val="center"/>
        <w:rPr>
          <w:b/>
          <w:caps/>
          <w:sz w:val="28"/>
          <w:szCs w:val="28"/>
        </w:rPr>
      </w:pPr>
      <w:r w:rsidRPr="007C713E">
        <w:rPr>
          <w:b/>
          <w:caps/>
          <w:sz w:val="28"/>
          <w:szCs w:val="28"/>
        </w:rPr>
        <w:t>Соглашение</w:t>
      </w:r>
      <w:r w:rsidR="002E1899">
        <w:rPr>
          <w:b/>
          <w:caps/>
          <w:sz w:val="28"/>
          <w:szCs w:val="28"/>
        </w:rPr>
        <w:t xml:space="preserve"> №</w:t>
      </w:r>
      <w:r w:rsidR="0027499F">
        <w:rPr>
          <w:b/>
          <w:caps/>
          <w:sz w:val="28"/>
          <w:szCs w:val="28"/>
        </w:rPr>
        <w:t xml:space="preserve"> 121</w:t>
      </w:r>
    </w:p>
    <w:p w:rsidR="00980A8C" w:rsidRPr="007C713E" w:rsidRDefault="00980A8C" w:rsidP="00980A8C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о передаче осуществления полномочий в сфере культуры</w:t>
      </w:r>
      <w:r w:rsidR="004B148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Туношенского сельского поселения Ярославского муниципального района</w:t>
      </w:r>
    </w:p>
    <w:p w:rsidR="00980A8C" w:rsidRPr="007C713E" w:rsidRDefault="00980A8C" w:rsidP="00980A8C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Ярославско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муниципально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у</w:t>
      </w:r>
    </w:p>
    <w:p w:rsidR="00980A8C" w:rsidRPr="007C713E" w:rsidRDefault="00980A8C" w:rsidP="00980A8C">
      <w:pPr>
        <w:jc w:val="center"/>
        <w:rPr>
          <w:b/>
          <w:sz w:val="28"/>
          <w:szCs w:val="28"/>
        </w:rPr>
      </w:pPr>
    </w:p>
    <w:p w:rsidR="00980A8C" w:rsidRPr="007C713E" w:rsidRDefault="00980A8C" w:rsidP="00980A8C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г. Ярославль                                                                   </w:t>
      </w:r>
      <w:r w:rsidR="0027499F">
        <w:rPr>
          <w:sz w:val="28"/>
          <w:szCs w:val="28"/>
        </w:rPr>
        <w:t xml:space="preserve">             </w:t>
      </w:r>
      <w:bookmarkStart w:id="0" w:name="_GoBack"/>
      <w:bookmarkEnd w:id="0"/>
      <w:r w:rsidRPr="007C713E">
        <w:rPr>
          <w:sz w:val="28"/>
          <w:szCs w:val="28"/>
        </w:rPr>
        <w:t>«</w:t>
      </w:r>
      <w:r w:rsidR="0027499F">
        <w:rPr>
          <w:sz w:val="28"/>
          <w:szCs w:val="28"/>
        </w:rPr>
        <w:t>13</w:t>
      </w:r>
      <w:r w:rsidRPr="007C713E">
        <w:rPr>
          <w:sz w:val="28"/>
          <w:szCs w:val="28"/>
        </w:rPr>
        <w:t>»</w:t>
      </w:r>
      <w:r w:rsidR="005C7874">
        <w:rPr>
          <w:sz w:val="28"/>
          <w:szCs w:val="28"/>
        </w:rPr>
        <w:t xml:space="preserve"> декабря </w:t>
      </w:r>
      <w:r w:rsidR="00AE1BF6">
        <w:rPr>
          <w:sz w:val="28"/>
          <w:szCs w:val="28"/>
        </w:rPr>
        <w:t>2023</w:t>
      </w:r>
      <w:r w:rsidRPr="007C713E">
        <w:rPr>
          <w:sz w:val="28"/>
          <w:szCs w:val="28"/>
        </w:rPr>
        <w:t xml:space="preserve"> г.</w:t>
      </w:r>
    </w:p>
    <w:p w:rsidR="00980A8C" w:rsidRPr="007C713E" w:rsidRDefault="00980A8C" w:rsidP="00980A8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980A8C" w:rsidRPr="007C713E" w:rsidRDefault="00980A8C" w:rsidP="00980A8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Туношенского сельского поселения Ярославского муниципального района </w:t>
      </w:r>
      <w:r w:rsidRPr="007C713E">
        <w:rPr>
          <w:sz w:val="28"/>
          <w:szCs w:val="28"/>
        </w:rPr>
        <w:t xml:space="preserve">в лице Главы </w:t>
      </w:r>
      <w:r>
        <w:rPr>
          <w:sz w:val="28"/>
          <w:szCs w:val="28"/>
        </w:rPr>
        <w:t>Туношенского сельского поселенияПечаткиной Натальи Викторовны</w:t>
      </w:r>
      <w:r w:rsidRPr="007C713E">
        <w:rPr>
          <w:sz w:val="28"/>
          <w:szCs w:val="28"/>
        </w:rPr>
        <w:t>, действующе</w:t>
      </w:r>
      <w:r>
        <w:rPr>
          <w:sz w:val="28"/>
          <w:szCs w:val="28"/>
        </w:rPr>
        <w:t>й</w:t>
      </w:r>
      <w:r w:rsidRPr="007C713E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Туношенского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стороны, совместно именуемые «Стороны»,</w:t>
      </w:r>
      <w:r w:rsidR="004B148C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заключили</w:t>
      </w:r>
      <w:proofErr w:type="gramEnd"/>
      <w:r w:rsidRPr="007C713E">
        <w:rPr>
          <w:sz w:val="28"/>
          <w:szCs w:val="28"/>
        </w:rPr>
        <w:t xml:space="preserve"> настоящее Соглашение о нижеследующем: </w:t>
      </w:r>
    </w:p>
    <w:p w:rsidR="00980A8C" w:rsidRPr="007C713E" w:rsidRDefault="00980A8C" w:rsidP="00980A8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980A8C" w:rsidRPr="008247C2" w:rsidRDefault="00980A8C" w:rsidP="00980A8C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980A8C" w:rsidRPr="008247C2" w:rsidRDefault="00980A8C" w:rsidP="00980A8C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 xml:space="preserve">Туношенского сельского поселения Ярославского муниципального района (далее – Туношенское сельское поселение) </w:t>
      </w:r>
      <w:r w:rsidRPr="008247C2">
        <w:rPr>
          <w:sz w:val="28"/>
          <w:szCs w:val="28"/>
        </w:rPr>
        <w:t xml:space="preserve">передают, а органы местного самоуправления Ярославского муниципального района принимают осуществление следующих полномочий по решению вопросов местного значения, предусмотренных </w:t>
      </w:r>
      <w:r>
        <w:rPr>
          <w:sz w:val="28"/>
          <w:szCs w:val="28"/>
        </w:rPr>
        <w:t xml:space="preserve">пунктом 3 части 2 статьи 2 </w:t>
      </w:r>
      <w:r>
        <w:rPr>
          <w:rFonts w:eastAsiaTheme="minorHAnsi"/>
          <w:sz w:val="28"/>
          <w:szCs w:val="28"/>
          <w:lang w:eastAsia="en-US"/>
        </w:rPr>
        <w:t xml:space="preserve">Закона Ярославской области от 30 июня 2014 года № 36-з «О вопросах местного значения сельских поселений на территории Ярославской области» и </w:t>
      </w:r>
      <w:r w:rsidRPr="008247C2">
        <w:rPr>
          <w:sz w:val="28"/>
          <w:szCs w:val="28"/>
        </w:rPr>
        <w:t>пункт</w:t>
      </w:r>
      <w:r>
        <w:rPr>
          <w:sz w:val="28"/>
          <w:szCs w:val="28"/>
        </w:rPr>
        <w:t>ом12</w:t>
      </w:r>
      <w:r w:rsidRPr="008247C2">
        <w:rPr>
          <w:sz w:val="28"/>
          <w:szCs w:val="28"/>
        </w:rPr>
        <w:t xml:space="preserve"> части 1</w:t>
      </w:r>
      <w:proofErr w:type="gramEnd"/>
      <w:r w:rsidRPr="008247C2">
        <w:rPr>
          <w:sz w:val="28"/>
          <w:szCs w:val="28"/>
        </w:rPr>
        <w:t xml:space="preserve"> статьи</w:t>
      </w:r>
      <w:r>
        <w:rPr>
          <w:sz w:val="28"/>
          <w:szCs w:val="28"/>
        </w:rPr>
        <w:t> </w:t>
      </w:r>
      <w:r w:rsidRPr="008247C2">
        <w:rPr>
          <w:sz w:val="28"/>
          <w:szCs w:val="28"/>
        </w:rPr>
        <w:t>1</w:t>
      </w: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 Федерального закона</w:t>
      </w:r>
      <w:r>
        <w:rPr>
          <w:sz w:val="28"/>
          <w:szCs w:val="28"/>
        </w:rPr>
        <w:t xml:space="preserve"> от 6 октября 2003 года № 131-ФЗ «Об общих принципах организации местного самоуправления в Российской Федерации»</w:t>
      </w:r>
      <w:r w:rsidRPr="008247C2">
        <w:rPr>
          <w:sz w:val="28"/>
          <w:szCs w:val="28"/>
        </w:rPr>
        <w:t>:</w:t>
      </w:r>
    </w:p>
    <w:p w:rsidR="00980A8C" w:rsidRDefault="00980A8C" w:rsidP="00980A8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8E261C">
        <w:rPr>
          <w:sz w:val="28"/>
          <w:szCs w:val="28"/>
        </w:rPr>
        <w:t xml:space="preserve"> создание условий для организации досуга и обеспечения жителей поселени</w:t>
      </w:r>
      <w:r>
        <w:rPr>
          <w:sz w:val="28"/>
          <w:szCs w:val="28"/>
        </w:rPr>
        <w:t>я услугами организаций культуры.</w:t>
      </w:r>
    </w:p>
    <w:p w:rsidR="00654CEA" w:rsidRDefault="00654CEA" w:rsidP="00980A8C">
      <w:pPr>
        <w:ind w:firstLine="851"/>
        <w:jc w:val="both"/>
        <w:rPr>
          <w:sz w:val="28"/>
          <w:szCs w:val="28"/>
        </w:rPr>
      </w:pPr>
    </w:p>
    <w:p w:rsidR="00980A8C" w:rsidRDefault="00980A8C" w:rsidP="00980A8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980A8C" w:rsidRPr="006753AF" w:rsidRDefault="00980A8C" w:rsidP="00980A8C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</w:t>
      </w:r>
      <w:r w:rsidR="00AE1BF6">
        <w:rPr>
          <w:sz w:val="28"/>
          <w:szCs w:val="28"/>
        </w:rPr>
        <w:t>2024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</w:t>
      </w:r>
      <w:r w:rsidR="00AE1BF6">
        <w:rPr>
          <w:sz w:val="28"/>
          <w:szCs w:val="28"/>
        </w:rPr>
        <w:t>2024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980A8C" w:rsidRPr="006753AF" w:rsidRDefault="00980A8C" w:rsidP="00980A8C">
      <w:pPr>
        <w:jc w:val="center"/>
        <w:rPr>
          <w:b/>
          <w:sz w:val="28"/>
          <w:szCs w:val="28"/>
        </w:rPr>
      </w:pPr>
    </w:p>
    <w:p w:rsidR="00980A8C" w:rsidRDefault="00980A8C" w:rsidP="00980A8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980A8C" w:rsidRPr="008247C2" w:rsidRDefault="00980A8C" w:rsidP="00980A8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Туношенского сельского поселения</w:t>
      </w:r>
      <w:r w:rsidRPr="008247C2">
        <w:rPr>
          <w:sz w:val="28"/>
          <w:szCs w:val="28"/>
        </w:rPr>
        <w:t>.</w:t>
      </w:r>
    </w:p>
    <w:p w:rsidR="00980A8C" w:rsidRPr="008247C2" w:rsidRDefault="00980A8C" w:rsidP="00980A8C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Материальные ресурсыорганам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 передаются. </w:t>
      </w:r>
    </w:p>
    <w:p w:rsidR="00980A8C" w:rsidRDefault="00980A8C" w:rsidP="00980A8C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</w:t>
      </w:r>
      <w:r w:rsidRPr="008247C2">
        <w:rPr>
          <w:sz w:val="28"/>
          <w:szCs w:val="28"/>
        </w:rPr>
        <w:lastRenderedPageBreak/>
        <w:t xml:space="preserve">необходимых для осуществления переданных полномочий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980A8C" w:rsidRDefault="00980A8C" w:rsidP="00980A8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7C713E">
        <w:rPr>
          <w:sz w:val="28"/>
          <w:szCs w:val="28"/>
        </w:rPr>
        <w:t>Размер межбюджетных трансфертов для осуществления полномочий уста</w:t>
      </w:r>
      <w:r>
        <w:rPr>
          <w:sz w:val="28"/>
          <w:szCs w:val="28"/>
        </w:rPr>
        <w:t xml:space="preserve">навливается в сумме </w:t>
      </w:r>
      <w:r w:rsidR="00654CEA" w:rsidRPr="004B148C">
        <w:rPr>
          <w:sz w:val="28"/>
          <w:szCs w:val="28"/>
        </w:rPr>
        <w:t>1</w:t>
      </w:r>
      <w:r w:rsidR="000A02E6" w:rsidRPr="004B148C">
        <w:rPr>
          <w:sz w:val="28"/>
          <w:szCs w:val="28"/>
        </w:rPr>
        <w:t> </w:t>
      </w:r>
      <w:r w:rsidR="00654CEA" w:rsidRPr="004B148C">
        <w:rPr>
          <w:sz w:val="28"/>
          <w:szCs w:val="28"/>
        </w:rPr>
        <w:t>5</w:t>
      </w:r>
      <w:r w:rsidR="000A02E6" w:rsidRPr="004B148C">
        <w:rPr>
          <w:sz w:val="28"/>
          <w:szCs w:val="28"/>
        </w:rPr>
        <w:t>75 350</w:t>
      </w:r>
      <w:r w:rsidRPr="004B148C">
        <w:rPr>
          <w:sz w:val="28"/>
          <w:szCs w:val="28"/>
        </w:rPr>
        <w:t xml:space="preserve"> (</w:t>
      </w:r>
      <w:r w:rsidR="00654CEA" w:rsidRPr="004B148C">
        <w:rPr>
          <w:sz w:val="28"/>
          <w:szCs w:val="28"/>
        </w:rPr>
        <w:t>Один миллион пятьсот</w:t>
      </w:r>
      <w:r w:rsidR="000A02E6" w:rsidRPr="004B148C">
        <w:rPr>
          <w:sz w:val="28"/>
          <w:szCs w:val="28"/>
        </w:rPr>
        <w:t xml:space="preserve"> семьдесят пять</w:t>
      </w:r>
      <w:r w:rsidR="00654CEA" w:rsidRPr="004B148C">
        <w:rPr>
          <w:sz w:val="28"/>
          <w:szCs w:val="28"/>
        </w:rPr>
        <w:t xml:space="preserve"> тысяч</w:t>
      </w:r>
      <w:r w:rsidR="000A02E6" w:rsidRPr="004B148C">
        <w:rPr>
          <w:sz w:val="28"/>
          <w:szCs w:val="28"/>
        </w:rPr>
        <w:t xml:space="preserve"> триста пятьдесят</w:t>
      </w:r>
      <w:r w:rsidRPr="004B148C">
        <w:rPr>
          <w:sz w:val="28"/>
          <w:szCs w:val="28"/>
        </w:rPr>
        <w:t>) рублей 00 копеек.</w:t>
      </w:r>
    </w:p>
    <w:p w:rsidR="00980A8C" w:rsidRPr="00F04AAA" w:rsidRDefault="00980A8C" w:rsidP="00980A8C">
      <w:pPr>
        <w:ind w:firstLine="708"/>
        <w:jc w:val="both"/>
        <w:rPr>
          <w:sz w:val="28"/>
          <w:szCs w:val="28"/>
        </w:rPr>
      </w:pPr>
    </w:p>
    <w:p w:rsidR="00980A8C" w:rsidRDefault="00980A8C" w:rsidP="00980A8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4</w:t>
      </w:r>
    </w:p>
    <w:p w:rsidR="00980A8C" w:rsidRPr="008247C2" w:rsidRDefault="00980A8C" w:rsidP="00980A8C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</w:t>
      </w:r>
      <w:r>
        <w:rPr>
          <w:sz w:val="28"/>
          <w:szCs w:val="28"/>
        </w:rPr>
        <w:t xml:space="preserve">Туношенского сельского поселения </w:t>
      </w:r>
      <w:r w:rsidRPr="008247C2">
        <w:rPr>
          <w:sz w:val="28"/>
          <w:szCs w:val="28"/>
        </w:rPr>
        <w:t xml:space="preserve">обязаны: </w:t>
      </w:r>
    </w:p>
    <w:p w:rsidR="00980A8C" w:rsidRPr="008247C2" w:rsidRDefault="00980A8C" w:rsidP="00980A8C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</w:t>
      </w:r>
      <w:proofErr w:type="gramStart"/>
      <w:r w:rsidRPr="008247C2">
        <w:rPr>
          <w:sz w:val="28"/>
          <w:szCs w:val="28"/>
        </w:rPr>
        <w:t>виде</w:t>
      </w:r>
      <w:proofErr w:type="gramEnd"/>
      <w:r w:rsidRPr="008247C2">
        <w:rPr>
          <w:sz w:val="28"/>
          <w:szCs w:val="28"/>
        </w:rPr>
        <w:t xml:space="preserve">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Туношенского о сельского поселения</w:t>
      </w:r>
      <w:r w:rsidRPr="008247C2">
        <w:rPr>
          <w:sz w:val="28"/>
          <w:szCs w:val="28"/>
        </w:rPr>
        <w:t>.</w:t>
      </w:r>
    </w:p>
    <w:p w:rsidR="00980A8C" w:rsidRPr="008247C2" w:rsidRDefault="00980A8C" w:rsidP="00980A8C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местного самоуправления </w:t>
      </w:r>
      <w:r>
        <w:rPr>
          <w:sz w:val="28"/>
          <w:szCs w:val="28"/>
        </w:rPr>
        <w:t>Туношенского сельского поселения</w:t>
      </w:r>
      <w:r w:rsidRPr="008247C2">
        <w:rPr>
          <w:sz w:val="28"/>
          <w:szCs w:val="28"/>
        </w:rPr>
        <w:t xml:space="preserve"> имеют право:</w:t>
      </w:r>
    </w:p>
    <w:p w:rsidR="00980A8C" w:rsidRPr="008247C2" w:rsidRDefault="00980A8C" w:rsidP="00980A8C">
      <w:pPr>
        <w:ind w:firstLine="709"/>
        <w:jc w:val="both"/>
        <w:rPr>
          <w:color w:val="000000"/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  <w:proofErr w:type="gramEnd"/>
    </w:p>
    <w:p w:rsidR="00980A8C" w:rsidRPr="008247C2" w:rsidRDefault="00980A8C" w:rsidP="00980A8C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</w:t>
      </w:r>
      <w:proofErr w:type="gramStart"/>
      <w:r w:rsidRPr="008247C2">
        <w:rPr>
          <w:color w:val="000000"/>
          <w:sz w:val="28"/>
          <w:szCs w:val="28"/>
        </w:rPr>
        <w:t>случае</w:t>
      </w:r>
      <w:proofErr w:type="gramEnd"/>
      <w:r w:rsidRPr="008247C2">
        <w:rPr>
          <w:color w:val="000000"/>
          <w:sz w:val="28"/>
          <w:szCs w:val="28"/>
        </w:rPr>
        <w:t xml:space="preserve"> их нецелевого использования органами местного самоуправления </w:t>
      </w:r>
      <w:r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980A8C" w:rsidRPr="008247C2" w:rsidRDefault="00980A8C" w:rsidP="00980A8C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980A8C" w:rsidRPr="008247C2" w:rsidRDefault="00980A8C" w:rsidP="00980A8C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980A8C" w:rsidRPr="008247C2" w:rsidRDefault="00980A8C" w:rsidP="00980A8C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980A8C" w:rsidRPr="008247C2" w:rsidRDefault="00980A8C" w:rsidP="00980A8C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980A8C" w:rsidRPr="008247C2" w:rsidRDefault="00980A8C" w:rsidP="00980A8C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</w:t>
      </w:r>
      <w:r>
        <w:rPr>
          <w:sz w:val="28"/>
          <w:szCs w:val="28"/>
        </w:rPr>
        <w:t>Туношенского сельского поселения</w:t>
      </w:r>
      <w:r w:rsidRPr="008247C2">
        <w:rPr>
          <w:color w:val="000000"/>
          <w:sz w:val="28"/>
          <w:szCs w:val="28"/>
        </w:rPr>
        <w:t xml:space="preserve"> запрашиваемые документы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указанного Соглашения;</w:t>
      </w:r>
    </w:p>
    <w:p w:rsidR="00980A8C" w:rsidRDefault="00980A8C" w:rsidP="00980A8C">
      <w:pPr>
        <w:ind w:firstLine="709"/>
        <w:jc w:val="both"/>
        <w:rPr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</w:t>
      </w:r>
      <w:r>
        <w:rPr>
          <w:sz w:val="28"/>
          <w:szCs w:val="28"/>
        </w:rPr>
        <w:t xml:space="preserve">по запросам предоставлять в органы местного самоуправления </w:t>
      </w:r>
      <w:r>
        <w:rPr>
          <w:color w:val="000000"/>
          <w:sz w:val="28"/>
          <w:szCs w:val="28"/>
        </w:rPr>
        <w:t xml:space="preserve">поселения </w:t>
      </w:r>
      <w:r>
        <w:rPr>
          <w:sz w:val="28"/>
          <w:szCs w:val="28"/>
        </w:rPr>
        <w:t>информацию о расходовании межбюджетных трансфертов, переданных для осуществления полномочий, указанных в статье 1 настоящего Соглашения;</w:t>
      </w:r>
    </w:p>
    <w:p w:rsidR="00980A8C" w:rsidRPr="008247C2" w:rsidRDefault="00980A8C" w:rsidP="00980A8C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</w:t>
      </w:r>
      <w:r>
        <w:rPr>
          <w:sz w:val="28"/>
          <w:szCs w:val="28"/>
        </w:rPr>
        <w:t>Туношенского сельского поселения</w:t>
      </w:r>
      <w:r w:rsidRPr="008247C2">
        <w:rPr>
          <w:sz w:val="28"/>
          <w:szCs w:val="28"/>
        </w:rPr>
        <w:t>вслучае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980A8C" w:rsidRPr="008247C2" w:rsidRDefault="00980A8C" w:rsidP="00980A8C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980A8C" w:rsidRDefault="00980A8C" w:rsidP="00980A8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</w:t>
      </w:r>
      <w:r>
        <w:rPr>
          <w:sz w:val="28"/>
          <w:szCs w:val="28"/>
        </w:rPr>
        <w:t> </w:t>
      </w:r>
      <w:r w:rsidRPr="008247C2">
        <w:rPr>
          <w:sz w:val="28"/>
          <w:szCs w:val="28"/>
        </w:rPr>
        <w:t xml:space="preserve">порядке, предусмотренном Уставом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980A8C" w:rsidRPr="008247C2" w:rsidRDefault="00980A8C" w:rsidP="00980A8C">
      <w:pPr>
        <w:ind w:firstLine="709"/>
        <w:jc w:val="both"/>
        <w:rPr>
          <w:sz w:val="28"/>
          <w:szCs w:val="28"/>
        </w:rPr>
      </w:pPr>
    </w:p>
    <w:p w:rsidR="00980A8C" w:rsidRPr="006753AF" w:rsidRDefault="00980A8C" w:rsidP="00980A8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980A8C" w:rsidRPr="008247C2" w:rsidRDefault="00980A8C" w:rsidP="00980A8C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осуществляет Муниципальный Совет </w:t>
      </w:r>
      <w:r>
        <w:rPr>
          <w:sz w:val="28"/>
          <w:szCs w:val="28"/>
        </w:rPr>
        <w:t>Туношенского сельского поселения</w:t>
      </w:r>
      <w:r w:rsidRPr="008247C2">
        <w:rPr>
          <w:sz w:val="28"/>
          <w:szCs w:val="28"/>
        </w:rPr>
        <w:t xml:space="preserve"> и Администрация </w:t>
      </w:r>
      <w:r>
        <w:rPr>
          <w:sz w:val="28"/>
          <w:szCs w:val="28"/>
        </w:rPr>
        <w:t>Туношенского сельского поселения</w:t>
      </w:r>
      <w:r w:rsidRPr="008247C2">
        <w:rPr>
          <w:sz w:val="28"/>
          <w:szCs w:val="28"/>
        </w:rPr>
        <w:t xml:space="preserve">. Администрация </w:t>
      </w:r>
      <w:r>
        <w:rPr>
          <w:sz w:val="28"/>
          <w:szCs w:val="28"/>
        </w:rPr>
        <w:t>Туношенского сельского поселения</w:t>
      </w:r>
      <w:r w:rsidRPr="008247C2">
        <w:rPr>
          <w:sz w:val="28"/>
          <w:szCs w:val="28"/>
        </w:rPr>
        <w:t xml:space="preserve">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</w:t>
      </w:r>
      <w:r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980A8C" w:rsidRPr="00FC483C" w:rsidRDefault="00980A8C" w:rsidP="00980A8C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в виде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980A8C" w:rsidRDefault="00980A8C" w:rsidP="00980A8C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Некрасовского сельского поселения</w:t>
      </w:r>
      <w:r w:rsidRPr="008247C2">
        <w:rPr>
          <w:sz w:val="28"/>
          <w:szCs w:val="28"/>
        </w:rPr>
        <w:t xml:space="preserve"> направляют средства на реализацию </w:t>
      </w:r>
      <w:r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 xml:space="preserve">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r>
        <w:rPr>
          <w:sz w:val="28"/>
          <w:szCs w:val="28"/>
        </w:rPr>
        <w:t>Туношенского сельского поселения</w:t>
      </w:r>
      <w:r w:rsidR="004B148C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980A8C" w:rsidRDefault="00980A8C" w:rsidP="00980A8C">
      <w:pPr>
        <w:ind w:firstLine="851"/>
        <w:jc w:val="both"/>
        <w:rPr>
          <w:sz w:val="28"/>
          <w:szCs w:val="28"/>
        </w:rPr>
      </w:pPr>
    </w:p>
    <w:p w:rsidR="00980A8C" w:rsidRDefault="00980A8C" w:rsidP="00980A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6</w:t>
      </w:r>
    </w:p>
    <w:p w:rsidR="00980A8C" w:rsidRPr="008247C2" w:rsidRDefault="00980A8C" w:rsidP="00980A8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980A8C" w:rsidRPr="008247C2" w:rsidRDefault="00980A8C" w:rsidP="00980A8C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980A8C" w:rsidRPr="008247C2" w:rsidRDefault="00980A8C" w:rsidP="00980A8C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980A8C" w:rsidRPr="008247C2" w:rsidRDefault="00980A8C" w:rsidP="00980A8C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или установления фактов нецелевого использования предоставляемых бюджетных трансфертов.</w:t>
      </w:r>
      <w:proofErr w:type="gramEnd"/>
    </w:p>
    <w:p w:rsidR="00980A8C" w:rsidRDefault="00980A8C" w:rsidP="00980A8C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Уведомление об одностороннем отказе от исполнения настоящего Соглашения направляется второй стороне не менее чем за один месяц</w:t>
      </w:r>
      <w:r w:rsidR="004B148C"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 xml:space="preserve">лавой </w:t>
      </w:r>
      <w:proofErr w:type="gramStart"/>
      <w:r w:rsidRPr="008247C2">
        <w:rPr>
          <w:sz w:val="28"/>
          <w:szCs w:val="28"/>
        </w:rPr>
        <w:t>соответствующего</w:t>
      </w:r>
      <w:proofErr w:type="gramEnd"/>
      <w:r w:rsidRPr="008247C2">
        <w:rPr>
          <w:sz w:val="28"/>
          <w:szCs w:val="28"/>
        </w:rPr>
        <w:t xml:space="preserve"> муниципального образования.</w:t>
      </w:r>
    </w:p>
    <w:p w:rsidR="00980A8C" w:rsidRDefault="00980A8C" w:rsidP="00980A8C">
      <w:pPr>
        <w:jc w:val="center"/>
        <w:rPr>
          <w:b/>
          <w:sz w:val="28"/>
          <w:szCs w:val="28"/>
        </w:rPr>
      </w:pPr>
    </w:p>
    <w:p w:rsidR="00980A8C" w:rsidRDefault="00980A8C" w:rsidP="00980A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980A8C" w:rsidRPr="008247C2" w:rsidRDefault="00980A8C" w:rsidP="00980A8C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r w:rsidR="002E1899">
        <w:rPr>
          <w:sz w:val="28"/>
          <w:szCs w:val="28"/>
        </w:rPr>
        <w:t>Настоящее Соглашение вступает в силу со дня его официального опубликования.</w:t>
      </w:r>
    </w:p>
    <w:p w:rsidR="00980A8C" w:rsidRDefault="00980A8C" w:rsidP="00980A8C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</w:t>
      </w:r>
      <w:r>
        <w:rPr>
          <w:sz w:val="28"/>
          <w:szCs w:val="28"/>
        </w:rPr>
        <w:t>2</w:t>
      </w:r>
      <w:r w:rsidR="00C8686C">
        <w:rPr>
          <w:sz w:val="28"/>
          <w:szCs w:val="28"/>
        </w:rPr>
        <w:t>4</w:t>
      </w:r>
      <w:r>
        <w:rPr>
          <w:sz w:val="28"/>
          <w:szCs w:val="28"/>
        </w:rPr>
        <w:t xml:space="preserve"> года по 31 декабря 202</w:t>
      </w:r>
      <w:r w:rsidR="00C8686C"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 года.</w:t>
      </w:r>
    </w:p>
    <w:p w:rsidR="00980A8C" w:rsidRPr="008247C2" w:rsidRDefault="00980A8C" w:rsidP="00980A8C">
      <w:pPr>
        <w:ind w:firstLine="851"/>
        <w:jc w:val="both"/>
        <w:rPr>
          <w:sz w:val="28"/>
          <w:szCs w:val="28"/>
        </w:rPr>
      </w:pPr>
    </w:p>
    <w:p w:rsidR="00980A8C" w:rsidRDefault="00980A8C" w:rsidP="00980A8C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980A8C" w:rsidRPr="008247C2" w:rsidRDefault="00980A8C" w:rsidP="00980A8C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</w:t>
      </w:r>
      <w:proofErr w:type="gramStart"/>
      <w:r w:rsidRPr="008247C2">
        <w:rPr>
          <w:sz w:val="28"/>
          <w:szCs w:val="28"/>
        </w:rPr>
        <w:t>совершены в письменной форме и подписаны</w:t>
      </w:r>
      <w:proofErr w:type="gramEnd"/>
      <w:r w:rsidRPr="008247C2">
        <w:rPr>
          <w:sz w:val="28"/>
          <w:szCs w:val="28"/>
        </w:rPr>
        <w:t xml:space="preserve"> обеими Сторонами или уполномоченными на то представителями Сторон. </w:t>
      </w:r>
    </w:p>
    <w:p w:rsidR="00980A8C" w:rsidRPr="008247C2" w:rsidRDefault="00980A8C" w:rsidP="00980A8C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Приложения к настоящему Соглашению являются неотъемлемыми частями настоящего Соглашения.</w:t>
      </w:r>
    </w:p>
    <w:p w:rsidR="00980A8C" w:rsidRPr="008247C2" w:rsidRDefault="00980A8C" w:rsidP="00980A8C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980A8C" w:rsidRPr="008247C2" w:rsidRDefault="00980A8C" w:rsidP="00980A8C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</w:t>
      </w:r>
      <w:proofErr w:type="gramStart"/>
      <w:r w:rsidRPr="008247C2">
        <w:rPr>
          <w:rFonts w:eastAsia="Calibri"/>
          <w:sz w:val="28"/>
          <w:szCs w:val="28"/>
          <w:lang w:eastAsia="en-US"/>
        </w:rPr>
        <w:t>случае</w:t>
      </w:r>
      <w:proofErr w:type="gramEnd"/>
      <w:r w:rsidRPr="008247C2">
        <w:rPr>
          <w:rFonts w:eastAsia="Calibri"/>
          <w:sz w:val="28"/>
          <w:szCs w:val="28"/>
          <w:lang w:eastAsia="en-US"/>
        </w:rPr>
        <w:t xml:space="preserve"> недостижения согласия спор подлежит разрешению в Арбитражном суде Ярославской области.</w:t>
      </w:r>
    </w:p>
    <w:p w:rsidR="00980A8C" w:rsidRDefault="00980A8C" w:rsidP="00980A8C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Настоящее Соглашение заключено в г. </w:t>
      </w:r>
      <w:proofErr w:type="gramStart"/>
      <w:r w:rsidRPr="008247C2">
        <w:rPr>
          <w:sz w:val="28"/>
          <w:szCs w:val="28"/>
        </w:rPr>
        <w:t>Ярославл</w:t>
      </w:r>
      <w:r>
        <w:rPr>
          <w:sz w:val="28"/>
          <w:szCs w:val="28"/>
        </w:rPr>
        <w:t>е</w:t>
      </w:r>
      <w:proofErr w:type="gramEnd"/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980A8C" w:rsidRDefault="00980A8C" w:rsidP="00980A8C">
      <w:pPr>
        <w:jc w:val="center"/>
        <w:rPr>
          <w:b/>
          <w:sz w:val="28"/>
          <w:szCs w:val="28"/>
        </w:rPr>
      </w:pPr>
    </w:p>
    <w:p w:rsidR="00980A8C" w:rsidRDefault="00980A8C" w:rsidP="00980A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9. Реквизиты сторон</w:t>
      </w:r>
    </w:p>
    <w:p w:rsidR="00980A8C" w:rsidRDefault="00980A8C" w:rsidP="00980A8C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980A8C" w:rsidRPr="00F71856" w:rsidTr="001D31A2">
        <w:trPr>
          <w:trHeight w:val="2268"/>
        </w:trPr>
        <w:tc>
          <w:tcPr>
            <w:tcW w:w="4962" w:type="dxa"/>
            <w:hideMark/>
          </w:tcPr>
          <w:p w:rsidR="00980A8C" w:rsidRPr="007C713E" w:rsidRDefault="00980A8C" w:rsidP="001D31A2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Туношенского сельского поселения</w:t>
            </w:r>
          </w:p>
          <w:p w:rsidR="00980A8C" w:rsidRDefault="00980A8C" w:rsidP="001D31A2">
            <w:pPr>
              <w:ind w:left="176"/>
              <w:jc w:val="center"/>
              <w:rPr>
                <w:sz w:val="28"/>
                <w:szCs w:val="28"/>
              </w:rPr>
            </w:pPr>
          </w:p>
          <w:p w:rsidR="00980A8C" w:rsidRPr="003A323D" w:rsidRDefault="00980A8C" w:rsidP="001D31A2">
            <w:pPr>
              <w:ind w:right="34" w:firstLine="34"/>
              <w:rPr>
                <w:b/>
                <w:sz w:val="28"/>
                <w:szCs w:val="28"/>
              </w:rPr>
            </w:pPr>
            <w:r w:rsidRPr="003A323D">
              <w:rPr>
                <w:b/>
                <w:sz w:val="28"/>
                <w:szCs w:val="28"/>
              </w:rPr>
              <w:t>Адрес:</w:t>
            </w:r>
          </w:p>
          <w:p w:rsidR="00980A8C" w:rsidRPr="003A323D" w:rsidRDefault="00980A8C" w:rsidP="001D31A2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ул. </w:t>
            </w:r>
            <w:proofErr w:type="gramStart"/>
            <w:r w:rsidRPr="003A323D">
              <w:rPr>
                <w:sz w:val="28"/>
                <w:szCs w:val="28"/>
              </w:rPr>
              <w:t>Школьная</w:t>
            </w:r>
            <w:proofErr w:type="gramEnd"/>
            <w:r w:rsidRPr="003A323D">
              <w:rPr>
                <w:sz w:val="28"/>
                <w:szCs w:val="28"/>
              </w:rPr>
              <w:t>, д. 3, село Туношна,           Ярославский р-н, Ярославская обл., 150501</w:t>
            </w:r>
          </w:p>
          <w:p w:rsidR="00980A8C" w:rsidRPr="003A323D" w:rsidRDefault="00980A8C" w:rsidP="001D31A2">
            <w:pPr>
              <w:ind w:right="34" w:firstLine="34"/>
              <w:rPr>
                <w:b/>
                <w:sz w:val="28"/>
                <w:szCs w:val="28"/>
              </w:rPr>
            </w:pPr>
          </w:p>
          <w:p w:rsidR="00980A8C" w:rsidRPr="003A323D" w:rsidRDefault="00980A8C" w:rsidP="001D31A2">
            <w:pPr>
              <w:ind w:right="34" w:firstLine="34"/>
              <w:rPr>
                <w:b/>
                <w:sz w:val="28"/>
                <w:szCs w:val="28"/>
              </w:rPr>
            </w:pPr>
            <w:r w:rsidRPr="003A323D">
              <w:rPr>
                <w:b/>
                <w:sz w:val="28"/>
                <w:szCs w:val="28"/>
              </w:rPr>
              <w:t>Банковские реквизиты:</w:t>
            </w:r>
          </w:p>
          <w:p w:rsidR="00980A8C" w:rsidRPr="003A323D" w:rsidRDefault="00980A8C" w:rsidP="001D31A2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УФК по Ярославской области УФ и СЭР Администрации ЯМР 02713004290 (Администрации Туношенского сельского поселения Ярославского муниципального района Ярославской области,           </w:t>
            </w:r>
            <w:proofErr w:type="gramStart"/>
            <w:r w:rsidRPr="003A323D">
              <w:rPr>
                <w:sz w:val="28"/>
                <w:szCs w:val="28"/>
              </w:rPr>
              <w:t>л</w:t>
            </w:r>
            <w:proofErr w:type="gramEnd"/>
            <w:r w:rsidRPr="003A323D">
              <w:rPr>
                <w:sz w:val="28"/>
                <w:szCs w:val="28"/>
              </w:rPr>
              <w:t xml:space="preserve">/с 839010010),   </w:t>
            </w:r>
          </w:p>
          <w:p w:rsidR="00980A8C" w:rsidRPr="001D2C93" w:rsidRDefault="00980A8C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980A8C" w:rsidRPr="001D2C93" w:rsidRDefault="00980A8C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980A8C" w:rsidRPr="001D2C93" w:rsidRDefault="00980A8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980A8C" w:rsidRPr="001D2C93" w:rsidRDefault="00980A8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980A8C" w:rsidRPr="003A323D" w:rsidRDefault="00980A8C" w:rsidP="001D31A2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ИНН 7627029259 </w:t>
            </w:r>
          </w:p>
          <w:p w:rsidR="00980A8C" w:rsidRPr="003A323D" w:rsidRDefault="00980A8C" w:rsidP="001D31A2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КПП 762701001 </w:t>
            </w:r>
          </w:p>
          <w:p w:rsidR="00980A8C" w:rsidRPr="003A323D" w:rsidRDefault="00980A8C" w:rsidP="001D31A2">
            <w:pPr>
              <w:ind w:right="34" w:firstLine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>ОКАТО 78650495</w:t>
            </w:r>
          </w:p>
          <w:p w:rsidR="00980A8C" w:rsidRPr="006B4E01" w:rsidRDefault="00980A8C" w:rsidP="001D31A2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980A8C" w:rsidRDefault="00980A8C" w:rsidP="001D31A2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Ярославского муниципального района</w:t>
            </w:r>
          </w:p>
          <w:p w:rsidR="00980A8C" w:rsidRPr="00F71856" w:rsidRDefault="00980A8C" w:rsidP="001D31A2">
            <w:pPr>
              <w:jc w:val="center"/>
              <w:rPr>
                <w:b/>
                <w:sz w:val="28"/>
                <w:szCs w:val="28"/>
              </w:rPr>
            </w:pPr>
          </w:p>
          <w:p w:rsidR="00980A8C" w:rsidRPr="00F71856" w:rsidRDefault="00980A8C" w:rsidP="001D31A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980A8C" w:rsidRDefault="00980A8C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       </w:t>
            </w: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>150003</w:t>
            </w:r>
          </w:p>
          <w:p w:rsidR="00980A8C" w:rsidRDefault="00980A8C" w:rsidP="001D31A2">
            <w:pPr>
              <w:rPr>
                <w:sz w:val="28"/>
                <w:szCs w:val="28"/>
              </w:rPr>
            </w:pPr>
          </w:p>
          <w:p w:rsidR="00980A8C" w:rsidRDefault="00980A8C" w:rsidP="001D31A2">
            <w:pPr>
              <w:rPr>
                <w:sz w:val="28"/>
                <w:szCs w:val="28"/>
              </w:rPr>
            </w:pPr>
          </w:p>
          <w:p w:rsidR="00980A8C" w:rsidRPr="004F4BD8" w:rsidRDefault="00980A8C" w:rsidP="001D31A2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980A8C" w:rsidRPr="001D2C93" w:rsidRDefault="00980A8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980A8C" w:rsidRPr="001D2C93" w:rsidRDefault="00980A8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980A8C" w:rsidRPr="001D2C93" w:rsidRDefault="00980A8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980A8C" w:rsidRPr="001D2C93" w:rsidRDefault="00980A8C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980A8C" w:rsidRPr="001D2C93" w:rsidRDefault="00980A8C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980A8C" w:rsidRPr="001D2C93" w:rsidRDefault="00980A8C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980A8C" w:rsidRPr="001D2C93" w:rsidRDefault="00980A8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980A8C" w:rsidRPr="001D2C93" w:rsidRDefault="00980A8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980A8C" w:rsidRPr="001D2C93" w:rsidRDefault="00980A8C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980A8C" w:rsidRDefault="00980A8C" w:rsidP="001D31A2">
            <w:pPr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КБК 801 202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>
              <w:rPr>
                <w:sz w:val="28"/>
                <w:szCs w:val="28"/>
              </w:rPr>
              <w:t>22</w:t>
            </w:r>
            <w:r w:rsidRPr="004F4BD8">
              <w:rPr>
                <w:sz w:val="28"/>
                <w:szCs w:val="28"/>
              </w:rPr>
              <w:t xml:space="preserve"> 15</w:t>
            </w:r>
            <w:r>
              <w:rPr>
                <w:sz w:val="28"/>
                <w:szCs w:val="28"/>
              </w:rPr>
              <w:t>0</w:t>
            </w:r>
          </w:p>
          <w:p w:rsidR="00980A8C" w:rsidRPr="00F71856" w:rsidRDefault="00980A8C" w:rsidP="001D31A2">
            <w:pPr>
              <w:ind w:firstLine="33"/>
              <w:rPr>
                <w:sz w:val="28"/>
                <w:szCs w:val="28"/>
              </w:rPr>
            </w:pPr>
          </w:p>
        </w:tc>
      </w:tr>
      <w:tr w:rsidR="00980A8C" w:rsidRPr="00F71856" w:rsidTr="001D31A2">
        <w:tc>
          <w:tcPr>
            <w:tcW w:w="4962" w:type="dxa"/>
          </w:tcPr>
          <w:p w:rsidR="00980A8C" w:rsidRPr="007C713E" w:rsidRDefault="00980A8C" w:rsidP="001D31A2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 xml:space="preserve">Глава </w:t>
            </w:r>
          </w:p>
          <w:p w:rsidR="00980A8C" w:rsidRDefault="00980A8C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Туношенского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980A8C" w:rsidRPr="007C713E" w:rsidRDefault="00980A8C" w:rsidP="001D31A2">
            <w:pPr>
              <w:jc w:val="both"/>
              <w:rPr>
                <w:sz w:val="28"/>
                <w:szCs w:val="28"/>
              </w:rPr>
            </w:pPr>
          </w:p>
          <w:p w:rsidR="00980A8C" w:rsidRPr="007C713E" w:rsidRDefault="00980A8C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_________________Н.В. Печаткина</w:t>
            </w:r>
          </w:p>
          <w:p w:rsidR="00980A8C" w:rsidRPr="005A1D94" w:rsidRDefault="00980A8C" w:rsidP="001D31A2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980A8C" w:rsidRDefault="00980A8C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Глава</w:t>
            </w:r>
          </w:p>
          <w:p w:rsidR="00980A8C" w:rsidRDefault="00980A8C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980A8C" w:rsidRDefault="00980A8C" w:rsidP="001D31A2">
            <w:pPr>
              <w:rPr>
                <w:sz w:val="28"/>
                <w:szCs w:val="28"/>
              </w:rPr>
            </w:pPr>
          </w:p>
          <w:p w:rsidR="00980A8C" w:rsidRPr="00F71856" w:rsidRDefault="00980A8C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980A8C" w:rsidRDefault="00980A8C" w:rsidP="001D31A2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980A8C" w:rsidRPr="007C713E" w:rsidRDefault="00980A8C" w:rsidP="001D31A2">
            <w:pPr>
              <w:jc w:val="both"/>
              <w:rPr>
                <w:sz w:val="16"/>
                <w:szCs w:val="16"/>
              </w:rPr>
            </w:pPr>
          </w:p>
        </w:tc>
      </w:tr>
    </w:tbl>
    <w:p w:rsidR="00980A8C" w:rsidRDefault="00980A8C" w:rsidP="00980A8C">
      <w:pPr>
        <w:spacing w:after="1" w:line="280" w:lineRule="atLeast"/>
        <w:jc w:val="both"/>
        <w:rPr>
          <w:sz w:val="20"/>
          <w:szCs w:val="20"/>
        </w:rPr>
        <w:sectPr w:rsidR="00980A8C" w:rsidSect="002B2FA3">
          <w:pgSz w:w="11906" w:h="16838"/>
          <w:pgMar w:top="624" w:right="851" w:bottom="624" w:left="1418" w:header="709" w:footer="709" w:gutter="0"/>
          <w:cols w:space="708"/>
          <w:titlePg/>
          <w:docGrid w:linePitch="360"/>
        </w:sectPr>
      </w:pPr>
    </w:p>
    <w:p w:rsidR="00980A8C" w:rsidRPr="00350E71" w:rsidRDefault="00980A8C" w:rsidP="00980A8C">
      <w:pPr>
        <w:ind w:left="4820"/>
        <w:jc w:val="both"/>
        <w:rPr>
          <w:caps/>
          <w:sz w:val="20"/>
          <w:szCs w:val="20"/>
        </w:rPr>
      </w:pPr>
      <w:r w:rsidRPr="00350E71">
        <w:rPr>
          <w:caps/>
          <w:sz w:val="20"/>
          <w:szCs w:val="20"/>
        </w:rPr>
        <w:lastRenderedPageBreak/>
        <w:t>ПРИЛОЖЕНИЕ</w:t>
      </w:r>
    </w:p>
    <w:p w:rsidR="00980A8C" w:rsidRPr="00350E71" w:rsidRDefault="00980A8C" w:rsidP="00980A8C">
      <w:pPr>
        <w:ind w:left="4820"/>
        <w:jc w:val="both"/>
        <w:rPr>
          <w:sz w:val="20"/>
          <w:szCs w:val="20"/>
        </w:rPr>
      </w:pPr>
      <w:r w:rsidRPr="00350E71">
        <w:rPr>
          <w:sz w:val="20"/>
          <w:szCs w:val="20"/>
        </w:rPr>
        <w:t xml:space="preserve">к Соглашению о передаче осуществления полномочий Туношенского сельского поселения </w:t>
      </w:r>
      <w:r>
        <w:rPr>
          <w:sz w:val="20"/>
          <w:szCs w:val="20"/>
        </w:rPr>
        <w:t xml:space="preserve">Ярославского муниципального района </w:t>
      </w:r>
      <w:r w:rsidRPr="00350E71">
        <w:rPr>
          <w:sz w:val="20"/>
          <w:szCs w:val="20"/>
        </w:rPr>
        <w:t>в сфере культуры Ярославскому муниципальному району</w:t>
      </w:r>
    </w:p>
    <w:p w:rsidR="00980A8C" w:rsidRPr="00350E71" w:rsidRDefault="00980A8C" w:rsidP="00980A8C">
      <w:pPr>
        <w:jc w:val="center"/>
        <w:rPr>
          <w:b/>
          <w:sz w:val="20"/>
          <w:szCs w:val="20"/>
        </w:rPr>
      </w:pPr>
    </w:p>
    <w:p w:rsidR="00980A8C" w:rsidRDefault="00980A8C" w:rsidP="00980A8C">
      <w:pPr>
        <w:jc w:val="center"/>
        <w:rPr>
          <w:b/>
          <w:sz w:val="28"/>
          <w:szCs w:val="28"/>
        </w:rPr>
      </w:pPr>
    </w:p>
    <w:p w:rsidR="00980A8C" w:rsidRDefault="00980A8C" w:rsidP="00980A8C">
      <w:pPr>
        <w:jc w:val="center"/>
        <w:rPr>
          <w:b/>
          <w:sz w:val="28"/>
          <w:szCs w:val="28"/>
        </w:rPr>
      </w:pPr>
    </w:p>
    <w:p w:rsidR="00980A8C" w:rsidRPr="007C713E" w:rsidRDefault="00980A8C" w:rsidP="00980A8C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Порядок предоставления межбюджетных трансфертов</w:t>
      </w:r>
      <w:r>
        <w:rPr>
          <w:b/>
          <w:sz w:val="28"/>
          <w:szCs w:val="28"/>
        </w:rPr>
        <w:br/>
      </w:r>
      <w:r w:rsidRPr="007C713E">
        <w:rPr>
          <w:b/>
          <w:sz w:val="28"/>
          <w:szCs w:val="28"/>
        </w:rPr>
        <w:t xml:space="preserve">на осуществление </w:t>
      </w:r>
      <w:r w:rsidRPr="00CF69B8">
        <w:rPr>
          <w:b/>
          <w:sz w:val="28"/>
          <w:szCs w:val="28"/>
        </w:rPr>
        <w:t xml:space="preserve">полномочий в сфере культуры, </w:t>
      </w:r>
      <w:r w:rsidRPr="00CF69B8">
        <w:rPr>
          <w:b/>
          <w:bCs/>
          <w:sz w:val="28"/>
          <w:szCs w:val="28"/>
        </w:rPr>
        <w:t xml:space="preserve">предоставляемых </w:t>
      </w:r>
      <w:r w:rsidRPr="00CF69B8">
        <w:rPr>
          <w:b/>
          <w:sz w:val="28"/>
          <w:szCs w:val="28"/>
        </w:rPr>
        <w:t xml:space="preserve">из местного бюджета </w:t>
      </w:r>
      <w:r w:rsidRPr="00373180">
        <w:rPr>
          <w:b/>
          <w:sz w:val="28"/>
          <w:szCs w:val="28"/>
        </w:rPr>
        <w:t>Туношенского</w:t>
      </w:r>
      <w:r>
        <w:rPr>
          <w:b/>
          <w:sz w:val="28"/>
          <w:szCs w:val="28"/>
        </w:rPr>
        <w:t xml:space="preserve">сельского поселения Ярославского муниципального района </w:t>
      </w:r>
      <w:r w:rsidRPr="007C713E">
        <w:rPr>
          <w:b/>
          <w:sz w:val="28"/>
          <w:szCs w:val="28"/>
        </w:rPr>
        <w:t xml:space="preserve">районному бюджету Ярославского муниципального района </w:t>
      </w:r>
    </w:p>
    <w:p w:rsidR="00980A8C" w:rsidRPr="007C713E" w:rsidRDefault="00980A8C" w:rsidP="00980A8C">
      <w:pPr>
        <w:ind w:firstLine="709"/>
        <w:jc w:val="center"/>
        <w:rPr>
          <w:b/>
          <w:color w:val="222222"/>
        </w:rPr>
      </w:pPr>
    </w:p>
    <w:p w:rsidR="00980A8C" w:rsidRPr="007C713E" w:rsidRDefault="00980A8C" w:rsidP="00980A8C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1. Настоящий Порядок устанавливает порядок определения ежегодного объема межбюджетных трансфертов, </w:t>
      </w:r>
      <w:r w:rsidRPr="007C713E">
        <w:rPr>
          <w:bCs/>
          <w:sz w:val="28"/>
          <w:szCs w:val="28"/>
        </w:rPr>
        <w:t xml:space="preserve">предоставляемых </w:t>
      </w:r>
      <w:r w:rsidRPr="007C713E">
        <w:rPr>
          <w:sz w:val="28"/>
          <w:szCs w:val="28"/>
        </w:rPr>
        <w:t xml:space="preserve">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Туношенского сельского поселения</w:t>
      </w:r>
      <w:r w:rsidRPr="007C713E">
        <w:rPr>
          <w:sz w:val="28"/>
          <w:szCs w:val="28"/>
        </w:rPr>
        <w:t xml:space="preserve"> районному бюджету Ярославского муниципального района на осуществление полномочий поселения в сфере культуры.</w:t>
      </w:r>
    </w:p>
    <w:p w:rsidR="00980A8C" w:rsidRPr="007C713E" w:rsidRDefault="00980A8C" w:rsidP="00980A8C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2. </w:t>
      </w:r>
      <w:proofErr w:type="gramStart"/>
      <w:r w:rsidRPr="007C713E">
        <w:rPr>
          <w:sz w:val="28"/>
          <w:szCs w:val="28"/>
        </w:rPr>
        <w:t xml:space="preserve">Предоставление межбюджетных трансфертов осуществляется Администрацией </w:t>
      </w:r>
      <w:r>
        <w:rPr>
          <w:sz w:val="28"/>
          <w:szCs w:val="28"/>
        </w:rPr>
        <w:t>Туношенского сельского поселения</w:t>
      </w:r>
      <w:r w:rsidRPr="007C713E">
        <w:rPr>
          <w:sz w:val="28"/>
          <w:szCs w:val="28"/>
        </w:rPr>
        <w:t xml:space="preserve"> в пределах бюджетных ассигнований и лимитов бюджетных обязательств на цели, указанные в Соглашении о передаче осуществления полномочий в сфере культуры</w:t>
      </w:r>
      <w:r>
        <w:rPr>
          <w:sz w:val="28"/>
          <w:szCs w:val="28"/>
        </w:rPr>
        <w:t>Туношенского сельского поселения Ярославскому муниципальному району</w:t>
      </w:r>
      <w:r w:rsidRPr="007C713E">
        <w:rPr>
          <w:sz w:val="28"/>
          <w:szCs w:val="28"/>
        </w:rPr>
        <w:t>.</w:t>
      </w:r>
      <w:proofErr w:type="gramEnd"/>
    </w:p>
    <w:p w:rsidR="00980A8C" w:rsidRPr="007C713E" w:rsidRDefault="00980A8C" w:rsidP="00980A8C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>3</w:t>
      </w:r>
      <w:r w:rsidRPr="006C1622">
        <w:rPr>
          <w:sz w:val="28"/>
          <w:szCs w:val="28"/>
        </w:rPr>
        <w:t xml:space="preserve">. </w:t>
      </w:r>
      <w:r w:rsidRPr="007C713E">
        <w:rPr>
          <w:sz w:val="28"/>
          <w:szCs w:val="28"/>
        </w:rPr>
        <w:t xml:space="preserve">Межбюджетные трансферты перечисляются 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Туношенского сельского поселения</w:t>
      </w:r>
      <w:r w:rsidRPr="007C713E">
        <w:rPr>
          <w:sz w:val="28"/>
          <w:szCs w:val="28"/>
        </w:rPr>
        <w:t xml:space="preserve"> в районный бюджет Ярославского муниципального района равными частями ежеквартально не позднее 15-го числа первого месяца квартала.</w:t>
      </w:r>
    </w:p>
    <w:p w:rsidR="00654CEA" w:rsidRDefault="00654CEA" w:rsidP="00654CEA">
      <w:pPr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4. </w:t>
      </w:r>
      <w:r>
        <w:rPr>
          <w:sz w:val="28"/>
          <w:szCs w:val="28"/>
        </w:rPr>
        <w:t>Объем межбюджетных трансфертов определяется следующим образом:</w:t>
      </w:r>
    </w:p>
    <w:p w:rsidR="00654CEA" w:rsidRDefault="00654CEA" w:rsidP="00654CEA">
      <w:pPr>
        <w:rPr>
          <w:sz w:val="28"/>
          <w:szCs w:val="28"/>
        </w:rPr>
      </w:pPr>
      <w:r>
        <w:rPr>
          <w:sz w:val="28"/>
          <w:szCs w:val="28"/>
        </w:rPr>
        <w:t>С = П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+ П2, где:</w:t>
      </w:r>
    </w:p>
    <w:p w:rsidR="00654CEA" w:rsidRDefault="00654CEA" w:rsidP="00654CEA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– постоянная составляющая межбюджетного трансферта</w:t>
      </w:r>
    </w:p>
    <w:p w:rsidR="00654CEA" w:rsidRDefault="00654CEA" w:rsidP="00654CEA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2</w:t>
      </w:r>
      <w:proofErr w:type="gramEnd"/>
      <w:r>
        <w:rPr>
          <w:sz w:val="28"/>
          <w:szCs w:val="28"/>
        </w:rPr>
        <w:t xml:space="preserve"> – переменная составляющая межбюджетного трансферта</w:t>
      </w:r>
    </w:p>
    <w:p w:rsidR="00654CEA" w:rsidRDefault="00654CEA" w:rsidP="00654CEA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= Р1+Р2</w:t>
      </w:r>
    </w:p>
    <w:p w:rsidR="00654CEA" w:rsidRDefault="00654CEA" w:rsidP="00654CEA">
      <w:pPr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– составляющая межбюджетного трансферта, учитывающая численность населения поселения</w:t>
      </w:r>
    </w:p>
    <w:p w:rsidR="00654CEA" w:rsidRDefault="00654CEA" w:rsidP="00654CEA">
      <w:pPr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 = Ч*Н, где:</w:t>
      </w:r>
    </w:p>
    <w:p w:rsidR="00654CEA" w:rsidRDefault="00654CEA" w:rsidP="00654CEA">
      <w:pPr>
        <w:jc w:val="both"/>
        <w:rPr>
          <w:sz w:val="28"/>
          <w:szCs w:val="28"/>
        </w:rPr>
      </w:pPr>
      <w:r>
        <w:rPr>
          <w:sz w:val="28"/>
          <w:szCs w:val="28"/>
        </w:rPr>
        <w:t>Ч – численность населения поселения на 1 января года, предшествующего году, на который передается межбюджетный трансферт.</w:t>
      </w:r>
    </w:p>
    <w:p w:rsidR="00654CEA" w:rsidRDefault="00654CEA" w:rsidP="00654CEA">
      <w:pPr>
        <w:jc w:val="both"/>
        <w:rPr>
          <w:sz w:val="28"/>
          <w:szCs w:val="28"/>
        </w:rPr>
      </w:pPr>
      <w:r>
        <w:rPr>
          <w:sz w:val="28"/>
          <w:szCs w:val="28"/>
        </w:rPr>
        <w:t>Н – норматив расходов на одного жителя поселения.</w:t>
      </w:r>
    </w:p>
    <w:p w:rsidR="00654CEA" w:rsidRDefault="00654CEA" w:rsidP="00654CE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 на </w:t>
      </w:r>
      <w:r w:rsidR="00AE1BF6">
        <w:rPr>
          <w:sz w:val="28"/>
          <w:szCs w:val="28"/>
        </w:rPr>
        <w:t>2024</w:t>
      </w:r>
      <w:r>
        <w:rPr>
          <w:sz w:val="28"/>
          <w:szCs w:val="28"/>
        </w:rPr>
        <w:t xml:space="preserve"> год устанавливается в размере </w:t>
      </w:r>
      <w:r w:rsidR="008A3E53">
        <w:rPr>
          <w:sz w:val="28"/>
          <w:szCs w:val="28"/>
        </w:rPr>
        <w:t>130,19</w:t>
      </w:r>
      <w:r>
        <w:rPr>
          <w:sz w:val="28"/>
          <w:szCs w:val="28"/>
        </w:rPr>
        <w:t xml:space="preserve"> рубля на одного жителя поселения. Для поселений с численностью населения менее трех тысяч жителей Н на </w:t>
      </w:r>
      <w:r w:rsidR="00AE1BF6">
        <w:rPr>
          <w:sz w:val="28"/>
          <w:szCs w:val="28"/>
        </w:rPr>
        <w:t>2024</w:t>
      </w:r>
      <w:r>
        <w:rPr>
          <w:sz w:val="28"/>
          <w:szCs w:val="28"/>
        </w:rPr>
        <w:t xml:space="preserve"> год устанавливается в размере </w:t>
      </w:r>
      <w:r w:rsidR="008A3E53">
        <w:rPr>
          <w:sz w:val="28"/>
          <w:szCs w:val="28"/>
        </w:rPr>
        <w:t>195,85</w:t>
      </w:r>
      <w:r>
        <w:rPr>
          <w:sz w:val="28"/>
          <w:szCs w:val="28"/>
        </w:rPr>
        <w:t xml:space="preserve"> рубля на одного жителя поселения. Н подлежит ежегодной индексации на прогнозный размер инфляции.</w:t>
      </w:r>
    </w:p>
    <w:p w:rsidR="00654CEA" w:rsidRDefault="00654CEA" w:rsidP="00654CEA">
      <w:pPr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proofErr w:type="gramStart"/>
      <w:r>
        <w:rPr>
          <w:sz w:val="28"/>
          <w:szCs w:val="28"/>
        </w:rPr>
        <w:t>2</w:t>
      </w:r>
      <w:proofErr w:type="gramEnd"/>
      <w:r>
        <w:rPr>
          <w:sz w:val="28"/>
          <w:szCs w:val="28"/>
        </w:rPr>
        <w:t xml:space="preserve"> - составляющая межбюджетного трансферта, учитывающая площадь помещений учреждений культуры на территории поселения</w:t>
      </w:r>
    </w:p>
    <w:p w:rsidR="00654CEA" w:rsidRDefault="00654CEA" w:rsidP="00654CE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Р2 = </w:t>
      </w:r>
      <w:proofErr w:type="spellStart"/>
      <w:proofErr w:type="gramStart"/>
      <w:r>
        <w:rPr>
          <w:sz w:val="28"/>
          <w:szCs w:val="28"/>
        </w:rPr>
        <w:t>Пл</w:t>
      </w:r>
      <w:proofErr w:type="spellEnd"/>
      <w:proofErr w:type="gramEnd"/>
      <w:r>
        <w:rPr>
          <w:sz w:val="28"/>
          <w:szCs w:val="28"/>
        </w:rPr>
        <w:t>*</w:t>
      </w:r>
      <w:proofErr w:type="spellStart"/>
      <w:r>
        <w:rPr>
          <w:sz w:val="28"/>
          <w:szCs w:val="28"/>
        </w:rPr>
        <w:t>Нпл</w:t>
      </w:r>
      <w:proofErr w:type="spellEnd"/>
      <w:r>
        <w:rPr>
          <w:sz w:val="28"/>
          <w:szCs w:val="28"/>
        </w:rPr>
        <w:t>, где</w:t>
      </w:r>
    </w:p>
    <w:p w:rsidR="00654CEA" w:rsidRDefault="00654CEA" w:rsidP="00654CEA">
      <w:pPr>
        <w:jc w:val="both"/>
        <w:rPr>
          <w:sz w:val="28"/>
          <w:szCs w:val="28"/>
        </w:rPr>
      </w:pPr>
      <w:proofErr w:type="spellStart"/>
      <w:proofErr w:type="gramStart"/>
      <w:r>
        <w:rPr>
          <w:sz w:val="28"/>
          <w:szCs w:val="28"/>
        </w:rPr>
        <w:t>Пл</w:t>
      </w:r>
      <w:proofErr w:type="spellEnd"/>
      <w:proofErr w:type="gramEnd"/>
      <w:r>
        <w:rPr>
          <w:sz w:val="28"/>
          <w:szCs w:val="28"/>
        </w:rPr>
        <w:t xml:space="preserve"> - площадь помещений учреждений культуры на территории поселения</w:t>
      </w:r>
    </w:p>
    <w:p w:rsidR="00654CEA" w:rsidRDefault="00654CEA" w:rsidP="00654CEA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lastRenderedPageBreak/>
        <w:t>Нпл</w:t>
      </w:r>
      <w:proofErr w:type="spellEnd"/>
      <w:r>
        <w:rPr>
          <w:sz w:val="28"/>
          <w:szCs w:val="28"/>
        </w:rPr>
        <w:t xml:space="preserve"> – норматив расходов на 1 квадратный метр площади помещений учреждений культуры на территории поселения.</w:t>
      </w:r>
    </w:p>
    <w:p w:rsidR="00654CEA" w:rsidRDefault="00654CEA" w:rsidP="00654CEA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Нпл</w:t>
      </w:r>
      <w:proofErr w:type="spellEnd"/>
      <w:r>
        <w:rPr>
          <w:sz w:val="28"/>
          <w:szCs w:val="28"/>
        </w:rPr>
        <w:t xml:space="preserve"> на </w:t>
      </w:r>
      <w:r w:rsidR="00AE1BF6">
        <w:rPr>
          <w:sz w:val="28"/>
          <w:szCs w:val="28"/>
        </w:rPr>
        <w:t>2024</w:t>
      </w:r>
      <w:r>
        <w:rPr>
          <w:sz w:val="28"/>
          <w:szCs w:val="28"/>
        </w:rPr>
        <w:t xml:space="preserve"> год устанавливается в размере </w:t>
      </w:r>
      <w:r w:rsidR="008A3E53">
        <w:rPr>
          <w:sz w:val="28"/>
          <w:szCs w:val="28"/>
        </w:rPr>
        <w:t>79,25</w:t>
      </w:r>
      <w:r>
        <w:rPr>
          <w:sz w:val="28"/>
          <w:szCs w:val="28"/>
        </w:rPr>
        <w:t xml:space="preserve"> руб. на 1 квадратный метр площади помещений учреждений культуры на территории поселения. </w:t>
      </w:r>
      <w:proofErr w:type="spellStart"/>
      <w:r>
        <w:rPr>
          <w:sz w:val="28"/>
          <w:szCs w:val="28"/>
        </w:rPr>
        <w:t>Нпл</w:t>
      </w:r>
      <w:proofErr w:type="spellEnd"/>
      <w:r>
        <w:rPr>
          <w:sz w:val="28"/>
          <w:szCs w:val="28"/>
        </w:rPr>
        <w:t xml:space="preserve"> подлежит ежегодной индексации на прогнозный размер инфляции.</w:t>
      </w:r>
    </w:p>
    <w:p w:rsidR="00654CEA" w:rsidRDefault="00654CEA" w:rsidP="00654CEA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– представляет собой постоянную составляющую межбюджетного трансферта, минимально необходимую для текущего содержания сферы культуры на территории поселения. Межбюджетный трансферт на очередной финансовый год не может быть меньше суммы П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>.</w:t>
      </w:r>
    </w:p>
    <w:p w:rsidR="00654CEA" w:rsidRDefault="00654CEA" w:rsidP="00654CEA">
      <w:pPr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2</w:t>
      </w:r>
      <w:proofErr w:type="gramEnd"/>
      <w:r>
        <w:rPr>
          <w:sz w:val="28"/>
          <w:szCs w:val="28"/>
        </w:rPr>
        <w:t xml:space="preserve"> – представляет собой переменную составляющую межбюджетного трансферта и определяется исходя из потребности сферы культуры на территории поселения в укреплении материально-технической базы учреждений, обслуживании, ремонте, поддержании в надлежащем состоянии имущества учреждений, разработке проектно-сметной документации, проведении мероприятий сферы культуры, содержании дополнительных ставок специалистов для развития культуры на территории поселения, а также возможностей бюджета поселения и района.</w:t>
      </w:r>
    </w:p>
    <w:p w:rsidR="00980A8C" w:rsidRDefault="00980A8C" w:rsidP="00980A8C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3B539C">
        <w:rPr>
          <w:color w:val="000000"/>
          <w:sz w:val="28"/>
          <w:szCs w:val="28"/>
        </w:rPr>
        <w:t>5. При отсутствии</w:t>
      </w:r>
      <w:r w:rsidRPr="007C713E">
        <w:rPr>
          <w:color w:val="000000"/>
          <w:sz w:val="28"/>
          <w:szCs w:val="28"/>
        </w:rPr>
        <w:t xml:space="preserve"> потребности Ярославского муниципального района в межбюджетных трансфертах их остаток либо часть остатка подлежит возврату в </w:t>
      </w:r>
      <w:r>
        <w:rPr>
          <w:color w:val="000000"/>
          <w:sz w:val="28"/>
          <w:szCs w:val="28"/>
        </w:rPr>
        <w:t xml:space="preserve">местный </w:t>
      </w:r>
      <w:r w:rsidRPr="007C713E">
        <w:rPr>
          <w:color w:val="000000"/>
          <w:sz w:val="28"/>
          <w:szCs w:val="28"/>
        </w:rPr>
        <w:t xml:space="preserve">бюджет </w:t>
      </w:r>
      <w:r>
        <w:rPr>
          <w:sz w:val="28"/>
          <w:szCs w:val="28"/>
        </w:rPr>
        <w:t>Туношенского сельского поселения</w:t>
      </w:r>
      <w:r w:rsidRPr="007C713E">
        <w:rPr>
          <w:color w:val="000000"/>
          <w:sz w:val="28"/>
          <w:szCs w:val="28"/>
        </w:rPr>
        <w:t>.</w:t>
      </w:r>
    </w:p>
    <w:p w:rsidR="00FA136A" w:rsidRDefault="00FA136A"/>
    <w:sectPr w:rsidR="00FA136A" w:rsidSect="002B2FA3">
      <w:pgSz w:w="11906" w:h="16838"/>
      <w:pgMar w:top="624" w:right="851" w:bottom="624" w:left="1418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0A8C"/>
    <w:rsid w:val="00017A61"/>
    <w:rsid w:val="000A02E6"/>
    <w:rsid w:val="002512F5"/>
    <w:rsid w:val="0027499F"/>
    <w:rsid w:val="00283756"/>
    <w:rsid w:val="002E1899"/>
    <w:rsid w:val="004B148C"/>
    <w:rsid w:val="00573DD5"/>
    <w:rsid w:val="005874D3"/>
    <w:rsid w:val="005C7874"/>
    <w:rsid w:val="00654CEA"/>
    <w:rsid w:val="00661DD5"/>
    <w:rsid w:val="006A3FE1"/>
    <w:rsid w:val="00797FB2"/>
    <w:rsid w:val="00807B0F"/>
    <w:rsid w:val="008A3E53"/>
    <w:rsid w:val="00905FE6"/>
    <w:rsid w:val="00970C1D"/>
    <w:rsid w:val="00980A8C"/>
    <w:rsid w:val="00AA0A1C"/>
    <w:rsid w:val="00AE1BF6"/>
    <w:rsid w:val="00C84C45"/>
    <w:rsid w:val="00C8686C"/>
    <w:rsid w:val="00FA13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0A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80A8C"/>
    <w:pPr>
      <w:spacing w:before="100" w:beforeAutospacing="1" w:after="100" w:afterAutospacing="1"/>
    </w:pPr>
  </w:style>
  <w:style w:type="paragraph" w:customStyle="1" w:styleId="ConsPlusNormal">
    <w:name w:val="ConsPlusNormal"/>
    <w:rsid w:val="00980A8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E189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189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0A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80A8C"/>
    <w:pPr>
      <w:spacing w:before="100" w:beforeAutospacing="1" w:after="100" w:afterAutospacing="1"/>
    </w:pPr>
  </w:style>
  <w:style w:type="paragraph" w:customStyle="1" w:styleId="ConsPlusNormal">
    <w:name w:val="ConsPlusNormal"/>
    <w:rsid w:val="00980A8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E189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189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332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1906</Words>
  <Characters>10869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2023-12-13T08:11:00Z</cp:lastPrinted>
  <dcterms:created xsi:type="dcterms:W3CDTF">2023-12-13T08:11:00Z</dcterms:created>
  <dcterms:modified xsi:type="dcterms:W3CDTF">2023-12-13T08:11:00Z</dcterms:modified>
</cp:coreProperties>
</file>